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TĘCZOWY ŚWIAT</w:t>
      </w:r>
    </w:p>
    <w:p/>
    <w:p>
      <w:r>
        <w:t>1. „Kolorowa paleta” - zabawa dydaktyczna (rozwiązywanie zagadek)</w:t>
      </w:r>
    </w:p>
    <w:p/>
    <w:p>
      <w:r>
        <w:t>Słonecznik swą nazwę zawdzięcza słońcu.</w:t>
      </w:r>
    </w:p>
    <w:p>
      <w:r>
        <w:t>Powiedzcie, jaki kolor je łączy? (żółty)</w:t>
      </w:r>
    </w:p>
    <w:p/>
    <w:p>
      <w:r>
        <w:t>Liście są takie i trawa też.</w:t>
      </w:r>
    </w:p>
    <w:p>
      <w:r>
        <w:t>Jaki to kolor? Pewnie już wiesz (zielony)</w:t>
      </w:r>
    </w:p>
    <w:p/>
    <w:p>
      <w:r>
        <w:t>Marchewka zawsze ten kolor kryje,</w:t>
      </w:r>
    </w:p>
    <w:p>
      <w:r>
        <w:t>Ale też takie bywają dynie (pomarańczowy)</w:t>
      </w:r>
    </w:p>
    <w:p/>
    <w:p>
      <w:r>
        <w:t>Tego koloru szukajcie w makach</w:t>
      </w:r>
    </w:p>
    <w:p>
      <w:r>
        <w:t>lub w muchomorze, co rośnie w krzakach (czerwony)</w:t>
      </w:r>
    </w:p>
    <w:p/>
    <w:p>
      <w:r>
        <w:t>Jakim kolorem pytam wszystkich</w:t>
      </w:r>
    </w:p>
    <w:p>
      <w:r>
        <w:t>Maluje się fiołki lub śliwki (fioletowy)</w:t>
      </w:r>
    </w:p>
    <w:p/>
    <w:p>
      <w:r>
        <w:t>W jakim kolorze borowik – elegant</w:t>
      </w:r>
    </w:p>
    <w:p>
      <w:r>
        <w:t>na swoją głowę kapelusz przywdziewa (brązowy)</w:t>
      </w:r>
    </w:p>
    <w:p/>
    <w:p>
      <w:r>
        <w:t>2. „Kolorowe klocki” – praca z wierszem W. Scisłowskiego.</w:t>
      </w:r>
    </w:p>
    <w:p/>
    <w:p>
      <w:r>
        <w:t>Kolorowe klocki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Włodzimierz Scisłowski</w:t>
      </w:r>
    </w:p>
    <w:p/>
    <w:p>
      <w:r>
        <w:t>Kolorowe klocki</w:t>
      </w:r>
    </w:p>
    <w:p>
      <w:r>
        <w:t>Jaś dostał od mamy</w:t>
      </w:r>
    </w:p>
    <w:p>
      <w:r>
        <w:t>My wszystkie kolory</w:t>
      </w:r>
    </w:p>
    <w:p>
      <w:r>
        <w:t>Doskonale znamy</w:t>
      </w:r>
    </w:p>
    <w:p/>
    <w:p>
      <w:r>
        <w:t>Zielony – jak wiosenna trawa</w:t>
      </w:r>
    </w:p>
    <w:p>
      <w:r>
        <w:t>Brązowy – jak poranna kawa</w:t>
      </w:r>
    </w:p>
    <w:p>
      <w:r>
        <w:t>Niebieski – jak kwiaty na łące</w:t>
      </w:r>
    </w:p>
    <w:p>
      <w:r>
        <w:t>I żółty – zupełnie jak słońce</w:t>
      </w:r>
    </w:p>
    <w:p/>
    <w:p>
      <w:r>
        <w:t>Z kolorowych klocków</w:t>
      </w:r>
    </w:p>
    <w:p>
      <w:r>
        <w:t>Jaś zbudował domy</w:t>
      </w:r>
    </w:p>
    <w:p>
      <w:r>
        <w:t>I z tego wysiłku</w:t>
      </w:r>
    </w:p>
    <w:p>
      <w:r>
        <w:t>Sam stał się czerwony.</w:t>
      </w:r>
    </w:p>
    <w:p/>
    <w:p>
      <w:pPr>
        <w:rPr>
          <w:b/>
          <w:bCs/>
        </w:rPr>
      </w:pPr>
      <w:r>
        <w:t xml:space="preserve">Po wysłuchaniu utworu rodzic zadaje pytania dotyczące treści: </w:t>
      </w:r>
      <w:r>
        <w:rPr>
          <w:b/>
          <w:bCs/>
        </w:rPr>
        <w:t>Z jakich kolorowych</w:t>
      </w:r>
    </w:p>
    <w:p>
      <w:pPr>
        <w:rPr>
          <w:b/>
          <w:bCs/>
        </w:rPr>
      </w:pPr>
      <w:r>
        <w:rPr>
          <w:b/>
          <w:bCs/>
        </w:rPr>
        <w:t>klocków Jaś zbudował domy?</w:t>
      </w:r>
    </w:p>
    <w:p>
      <w:pPr>
        <w:rPr>
          <w:b/>
          <w:bCs/>
        </w:rPr>
      </w:pPr>
    </w:p>
    <w:p>
      <w:r>
        <w:t>3. „Kolorowy dom” – konstruowanie budowli z wykorzystaniem klocków (rozwijanie umiejętności manipulowania palcami, zręczności w trakcie łączenia</w:t>
      </w:r>
    </w:p>
    <w:p>
      <w:r>
        <w:t>różnych elementów, zachowanie równowagi w trakcie wznoszenia budowli).</w:t>
      </w:r>
    </w:p>
    <w:p/>
    <w:p/>
    <w:p>
      <w:r>
        <w:t>4. „Plastelinowa wyklejanka” – wyklej brakujące miejsca plasteliną.</w:t>
      </w:r>
    </w:p>
    <w:p/>
    <w:p/>
    <w:p>
      <w:r>
        <w:drawing>
          <wp:inline distT="0" distB="0" distL="0" distR="0">
            <wp:extent cx="7427595" cy="5650865"/>
            <wp:effectExtent l="0" t="6985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51787" cy="56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t xml:space="preserve">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Elżbieta Żulińska</w:t>
      </w:r>
    </w:p>
    <w:p>
      <w:r>
        <w:t xml:space="preserve">                                                                                             Ewelina Owczarek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1"/>
    <w:rsid w:val="00512A41"/>
    <w:rsid w:val="006B06EF"/>
    <w:rsid w:val="0099635F"/>
    <w:rsid w:val="00A74DF4"/>
    <w:rsid w:val="00BF6D83"/>
    <w:rsid w:val="223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1419</Characters>
  <Lines>11</Lines>
  <Paragraphs>3</Paragraphs>
  <TotalTime>16</TotalTime>
  <ScaleCrop>false</ScaleCrop>
  <LinksUpToDate>false</LinksUpToDate>
  <CharactersWithSpaces>1652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2020-06-06T13:04:00Z</dcterms:created>
  <dc:creator>EWELINA OWCZAREK</dc:creator>
  <cp:lastModifiedBy>Przedszkole</cp:lastModifiedBy>
  <dcterms:modified xsi:type="dcterms:W3CDTF">2020-06-09T07:07:02Z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